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1C56" w14:textId="4473E9A0" w:rsidR="00481F00" w:rsidRDefault="00481F00" w:rsidP="002A63F0">
      <w:pPr>
        <w:jc w:val="center"/>
      </w:pPr>
      <w:r>
        <w:t>Parenthood, "Family Friendly" Workplaces, and the Gender Gaps in Work Careers</w:t>
      </w:r>
    </w:p>
    <w:p w14:paraId="18960A41" w14:textId="7B5D495D" w:rsidR="00481F00" w:rsidRDefault="00481F00" w:rsidP="002A63F0">
      <w:pPr>
        <w:jc w:val="center"/>
      </w:pPr>
      <w:r>
        <w:t xml:space="preserve">V. Joseph Hotz (Duke University), Per Johansson (Uppsala University), </w:t>
      </w:r>
      <w:proofErr w:type="spellStart"/>
      <w:r>
        <w:t>Arizo</w:t>
      </w:r>
      <w:proofErr w:type="spellEnd"/>
      <w:r>
        <w:t xml:space="preserve"> </w:t>
      </w:r>
      <w:proofErr w:type="spellStart"/>
      <w:r>
        <w:t>Karmi</w:t>
      </w:r>
      <w:proofErr w:type="spellEnd"/>
      <w:r>
        <w:t xml:space="preserve"> (Uppsala University)</w:t>
      </w:r>
    </w:p>
    <w:p w14:paraId="50F2DB48" w14:textId="41E3E218" w:rsidR="00481F00" w:rsidRPr="00481F00" w:rsidRDefault="00481F00" w:rsidP="00481F00">
      <w:pPr>
        <w:jc w:val="center"/>
        <w:rPr>
          <w:b/>
          <w:bCs/>
        </w:rPr>
      </w:pPr>
      <w:r w:rsidRPr="00481F00">
        <w:rPr>
          <w:b/>
          <w:bCs/>
        </w:rPr>
        <w:t>Abstract</w:t>
      </w:r>
    </w:p>
    <w:p w14:paraId="306E9FA5" w14:textId="1FC14449" w:rsidR="00481F00" w:rsidRDefault="00481F00" w:rsidP="00481F00">
      <w:r>
        <w:tab/>
        <w:t>This paper considers the role that workplace attributes play in accounting for the divergence in the careers of women and men, in terms of the wage and non-wage attributes of jobs, with the onset of parenthood. We develop a model of job/workplace choice and the timing of parenthood over the life cycle in which men and women before becoming parents choose their jobs and workplaces based on their preferences over the wages and non-wage attributes of workplaces and jobs. These preferences, which vary by gender and parenthood status, characterize workers’ marginal willingness to pay (MWP) for the latter attributes. Our model motivates an econometric strategy for estimating these preferences/MWPs using workers’ workplace-to-workplace transitions, via a fixed-effects conditional multinomial logit model, which separately identify these MWP valuations from unobserved person-specific productivity and taste parameters that also influence the observed workplace and job choices of workers over their early careers.</w:t>
      </w:r>
    </w:p>
    <w:p w14:paraId="5D995712" w14:textId="50AE0F22" w:rsidR="00481F00" w:rsidRDefault="00481F00" w:rsidP="00481F00">
      <w:r>
        <w:tab/>
        <w:t xml:space="preserve">The resulting estimates of MWP of workplace/job amenities of mothers are then used to construct an index of the family friendliness of each Swedish workplace in our data. Our index implies that family friendly workplaces are much more likely to be in the private versus government and municipal sectors, are more likely to be populated by medium- and low-skilled workers than professionals and tend to consist of workers with the same occupation than less family friendly workplaces. We also find that while young workers transition to more family friendly workplaces over their early careers, once women become </w:t>
      </w:r>
      <w:proofErr w:type="gramStart"/>
      <w:r>
        <w:t>mothers</w:t>
      </w:r>
      <w:proofErr w:type="gramEnd"/>
      <w:r>
        <w:t xml:space="preserve"> they are much more likely to work in family friendly workplaces compared to fathers.</w:t>
      </w:r>
    </w:p>
    <w:p w14:paraId="1C1EF33F" w14:textId="1D86A951" w:rsidR="00EE7BF3" w:rsidRDefault="00481F00" w:rsidP="00481F00">
      <w:r>
        <w:tab/>
        <w:t xml:space="preserve">We then analyze the effect of more family friendly workplaces on the career gaps between mothers and fathers. We find that exogenously moving mothers to more family friendly workplaces would raise their wages and labor income. In contrast, such moves would generate reductions in the same outcomes for fathers, resulting in net reductions in the parental gender gaps in wages and labor income. At the same time, working in more family friendly workplaces would not reduce the penalty to wages earned by women with their transition to motherhood (i.e., the motherhood penalty), but it would reduce the motherhood penalty to earned income by facilitating mothers to working more hours. However, the benefits of family friendly workplaces come at the expense of the occupational skill progression, impeding workers’ ability to climb career ladders over the longer run. Finally, using auxiliary data based on a survey, we find that family friendly jobs – as defined by our index – are more substitutable for one another. This substitutability of workers in more family friendly workplaces could potentially be the mechanism that facilitates mothers’ ability to balance work and family responsibilities in such workplaces. At the same time, it </w:t>
      </w:r>
      <w:r w:rsidR="006734C5">
        <w:t xml:space="preserve">also </w:t>
      </w:r>
      <w:r>
        <w:t>may partially explain our finding that more family friendly workplaces slow mothers’ occupational skill-progression.</w:t>
      </w:r>
    </w:p>
    <w:p w14:paraId="6A666704" w14:textId="77777777" w:rsidR="00EE7BF3" w:rsidRPr="002F0DF5" w:rsidRDefault="00EE7BF3" w:rsidP="007D1010"/>
    <w:sectPr w:rsidR="00EE7BF3" w:rsidRPr="002F0DF5">
      <w:footerReference w:type="even" r:id="rId7"/>
      <w:endnotePr>
        <w:numFmt w:val="decimal"/>
      </w:endnotePr>
      <w:pgSz w:w="12240" w:h="15840" w:code="1"/>
      <w:pgMar w:top="1440" w:right="1440" w:bottom="1440" w:left="1440" w:header="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32C2" w14:textId="77777777" w:rsidR="000A6569" w:rsidRDefault="000A6569">
      <w:pPr>
        <w:spacing w:line="20" w:lineRule="exact"/>
      </w:pPr>
    </w:p>
  </w:endnote>
  <w:endnote w:type="continuationSeparator" w:id="0">
    <w:p w14:paraId="0ECA007F" w14:textId="77777777" w:rsidR="000A6569" w:rsidRDefault="000A6569">
      <w:r>
        <w:t xml:space="preserve"> </w:t>
      </w:r>
    </w:p>
  </w:endnote>
  <w:endnote w:type="continuationNotice" w:id="1">
    <w:p w14:paraId="6843FC02" w14:textId="77777777" w:rsidR="000A6569" w:rsidRDefault="000A656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F61F7CE-FB00-45DD-A8D3-2F68483BA0A9}"/>
    <w:embedBold r:id="rId2" w:fontKey="{F9E3C13D-9FE1-45B2-A7DF-23F464DC76F3}"/>
  </w:font>
  <w:font w:name="Calibri">
    <w:panose1 w:val="020F0502020204030204"/>
    <w:charset w:val="00"/>
    <w:family w:val="swiss"/>
    <w:pitch w:val="variable"/>
    <w:sig w:usb0="E4002EFF" w:usb1="C000247B" w:usb2="00000009" w:usb3="00000000" w:csb0="000001FF" w:csb1="00000000"/>
    <w:embedRegular r:id="rId3" w:fontKey="{90565F20-15AD-473B-86A8-0ADA11CA0617}"/>
    <w:embedBold r:id="rId4" w:fontKey="{2A78A550-715F-4AA0-A10C-F2F3C3146433}"/>
    <w:embedItalic r:id="rId5" w:fontKey="{6114BBCE-C0BB-480B-A53B-43775A04180F}"/>
    <w:embedBoldItalic r:id="rId6" w:fontKey="{D10052A9-3F3C-41A9-A604-93FD1C7C413B}"/>
  </w:font>
  <w:font w:name="Arial">
    <w:panose1 w:val="020B0604020202020204"/>
    <w:charset w:val="00"/>
    <w:family w:val="swiss"/>
    <w:pitch w:val="variable"/>
    <w:sig w:usb0="E0002EFF" w:usb1="C000785B" w:usb2="00000009" w:usb3="00000000" w:csb0="000001FF" w:csb1="00000000"/>
    <w:embedRegular r:id="rId7" w:fontKey="{536AA0C8-4D23-4F28-804E-493E59723445}"/>
    <w:embedBold r:id="rId8" w:fontKey="{FB3D7D9B-6B7E-42EC-908E-F22C78B25CAC}"/>
  </w:font>
  <w:font w:name="Courier New">
    <w:panose1 w:val="02070309020205020404"/>
    <w:charset w:val="00"/>
    <w:family w:val="modern"/>
    <w:pitch w:val="fixed"/>
    <w:sig w:usb0="E0002EFF" w:usb1="C0007843" w:usb2="00000009" w:usb3="00000000" w:csb0="000001FF" w:csb1="00000000"/>
    <w:embedRegular r:id="rId9" w:fontKey="{19F14287-DD7B-472E-B2A1-84A942ED637A}"/>
  </w:font>
  <w:font w:name="Cambria">
    <w:panose1 w:val="02040503050406030204"/>
    <w:charset w:val="00"/>
    <w:family w:val="roman"/>
    <w:pitch w:val="variable"/>
    <w:sig w:usb0="E00006FF" w:usb1="420024FF" w:usb2="02000000" w:usb3="00000000" w:csb0="0000019F" w:csb1="00000000"/>
    <w:embedRegular r:id="rId10" w:fontKey="{3245C420-E643-49AF-8D0B-761DBAAE4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1530" w14:textId="77777777" w:rsidR="007566EA" w:rsidRDefault="007566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2FA144" w14:textId="77777777" w:rsidR="007566EA" w:rsidRDefault="00756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6528C" w14:textId="77777777" w:rsidR="000A6569" w:rsidRDefault="000A6569">
      <w:r>
        <w:separator/>
      </w:r>
    </w:p>
  </w:footnote>
  <w:footnote w:type="continuationSeparator" w:id="0">
    <w:p w14:paraId="2037714C" w14:textId="77777777" w:rsidR="000A6569" w:rsidRDefault="000A6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08E0014"/>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648"/>
        </w:tabs>
        <w:ind w:left="648" w:hanging="648"/>
      </w:pPr>
      <w:rPr>
        <w:rFonts w:hint="default"/>
      </w:rPr>
    </w:lvl>
    <w:lvl w:ilvl="2">
      <w:start w:val="1"/>
      <w:numFmt w:val="decimal"/>
      <w:pStyle w:val="Heading3"/>
      <w:lvlText w:val="%1.%2.%3"/>
      <w:lvlJc w:val="left"/>
      <w:pPr>
        <w:tabs>
          <w:tab w:val="num" w:pos="792"/>
        </w:tabs>
        <w:ind w:left="792" w:hanging="792"/>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E615DE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88E4457"/>
    <w:multiLevelType w:val="multilevel"/>
    <w:tmpl w:val="34EA5F1C"/>
    <w:lvl w:ilvl="0">
      <w:start w:val="1"/>
      <w:numFmt w:val="upperRoman"/>
      <w:pStyle w:val="Outline1"/>
      <w:lvlText w:val="%1."/>
      <w:lvlJc w:val="left"/>
      <w:pPr>
        <w:tabs>
          <w:tab w:val="num" w:pos="576"/>
        </w:tabs>
        <w:ind w:left="576" w:hanging="576"/>
      </w:pPr>
      <w:rPr>
        <w:rFonts w:hint="default"/>
      </w:rPr>
    </w:lvl>
    <w:lvl w:ilvl="1">
      <w:start w:val="1"/>
      <w:numFmt w:val="upperLetter"/>
      <w:lvlText w:val="%2."/>
      <w:lvlJc w:val="left"/>
      <w:pPr>
        <w:tabs>
          <w:tab w:val="num" w:pos="936"/>
        </w:tabs>
        <w:ind w:left="936" w:hanging="360"/>
      </w:pPr>
      <w:rPr>
        <w:rFonts w:hint="default"/>
      </w:rPr>
    </w:lvl>
    <w:lvl w:ilvl="2">
      <w:start w:val="1"/>
      <w:numFmt w:val="decimal"/>
      <w:lvlText w:val="%3."/>
      <w:lvlJc w:val="left"/>
      <w:pPr>
        <w:tabs>
          <w:tab w:val="num" w:pos="1296"/>
        </w:tabs>
        <w:ind w:left="1296" w:hanging="360"/>
      </w:pPr>
      <w:rPr>
        <w:rFonts w:hint="default"/>
      </w:rPr>
    </w:lvl>
    <w:lvl w:ilvl="3">
      <w:start w:val="1"/>
      <w:numFmt w:val="lowerLetter"/>
      <w:lvlText w:val="%4)"/>
      <w:lvlJc w:val="left"/>
      <w:pPr>
        <w:tabs>
          <w:tab w:val="num" w:pos="1656"/>
        </w:tabs>
        <w:ind w:left="1656" w:hanging="360"/>
      </w:pPr>
      <w:rPr>
        <w:rFonts w:hint="default"/>
      </w:rPr>
    </w:lvl>
    <w:lvl w:ilvl="4">
      <w:start w:val="1"/>
      <w:numFmt w:val="lowerRoman"/>
      <w:lvlText w:val="(%5)"/>
      <w:lvlJc w:val="left"/>
      <w:pPr>
        <w:tabs>
          <w:tab w:val="num" w:pos="2160"/>
        </w:tabs>
        <w:ind w:left="2160" w:hanging="504"/>
      </w:pPr>
      <w:rPr>
        <w:rFonts w:hint="default"/>
      </w:rPr>
    </w:lvl>
    <w:lvl w:ilvl="5">
      <w:start w:val="1"/>
      <w:numFmt w:val="lowerRoman"/>
      <w:lvlText w:val="(%6)"/>
      <w:lvlJc w:val="left"/>
      <w:pPr>
        <w:tabs>
          <w:tab w:val="num" w:pos="3960"/>
        </w:tabs>
        <w:ind w:left="3960" w:hanging="36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4680"/>
        </w:tabs>
        <w:ind w:left="4680" w:hanging="360"/>
      </w:pPr>
      <w:rPr>
        <w:rFonts w:hint="default"/>
      </w:rPr>
    </w:lvl>
    <w:lvl w:ilvl="8">
      <w:start w:val="1"/>
      <w:numFmt w:val="lowerRoman"/>
      <w:lvlText w:val="%9."/>
      <w:lvlJc w:val="left"/>
      <w:pPr>
        <w:tabs>
          <w:tab w:val="num" w:pos="5040"/>
        </w:tabs>
        <w:ind w:left="5040" w:hanging="360"/>
      </w:pPr>
      <w:rPr>
        <w:rFonts w:hint="default"/>
      </w:rPr>
    </w:lvl>
  </w:abstractNum>
  <w:abstractNum w:abstractNumId="3" w15:restartNumberingAfterBreak="0">
    <w:nsid w:val="237D1FB1"/>
    <w:multiLevelType w:val="multilevel"/>
    <w:tmpl w:val="5BF8A80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440"/>
        </w:tabs>
        <w:ind w:left="1440" w:firstLine="0"/>
      </w:pPr>
      <w:rPr>
        <w:rFonts w:hint="default"/>
      </w:rPr>
    </w:lvl>
    <w:lvl w:ilvl="2">
      <w:start w:val="1"/>
      <w:numFmt w:val="decimal"/>
      <w:lvlText w:val="%3)"/>
      <w:lvlJc w:val="left"/>
      <w:pPr>
        <w:tabs>
          <w:tab w:val="num" w:pos="1800"/>
        </w:tabs>
        <w:ind w:left="2160" w:hanging="360"/>
      </w:pPr>
      <w:rPr>
        <w:rFonts w:hint="default"/>
      </w:rPr>
    </w:lvl>
    <w:lvl w:ilvl="3">
      <w:start w:val="1"/>
      <w:numFmt w:val="lowerRoman"/>
      <w:lvlText w:val="(%4)"/>
      <w:lvlJc w:val="left"/>
      <w:pPr>
        <w:tabs>
          <w:tab w:val="num" w:pos="216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 w15:restartNumberingAfterBreak="0">
    <w:nsid w:val="28CB40ED"/>
    <w:multiLevelType w:val="multilevel"/>
    <w:tmpl w:val="251AAB4A"/>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firstLine="0"/>
      </w:pPr>
      <w:rPr>
        <w:rFonts w:hint="default"/>
      </w:rPr>
    </w:lvl>
    <w:lvl w:ilvl="3">
      <w:start w:val="1"/>
      <w:numFmt w:val="lowerLetter"/>
      <w:lvlText w:val="%4)"/>
      <w:lvlJc w:val="left"/>
      <w:pPr>
        <w:tabs>
          <w:tab w:val="num" w:pos="720"/>
        </w:tabs>
        <w:ind w:left="72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367A2163"/>
    <w:multiLevelType w:val="multilevel"/>
    <w:tmpl w:val="4CEE9660"/>
    <w:lvl w:ilvl="0">
      <w:start w:val="1"/>
      <w:numFmt w:val="upperRoman"/>
      <w:pStyle w:val="HeadingI"/>
      <w:lvlText w:val="%1."/>
      <w:lvlJc w:val="left"/>
      <w:pPr>
        <w:tabs>
          <w:tab w:val="num" w:pos="720"/>
        </w:tabs>
        <w:ind w:left="720" w:hanging="72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firstLine="0"/>
      </w:pPr>
      <w:rPr>
        <w:rFonts w:hint="default"/>
      </w:rPr>
    </w:lvl>
    <w:lvl w:ilvl="3">
      <w:start w:val="1"/>
      <w:numFmt w:val="lowerLetter"/>
      <w:lvlText w:val="%4)"/>
      <w:lvlJc w:val="left"/>
      <w:pPr>
        <w:tabs>
          <w:tab w:val="num" w:pos="720"/>
        </w:tabs>
        <w:ind w:left="72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3E822F4D"/>
    <w:multiLevelType w:val="multilevel"/>
    <w:tmpl w:val="59FC9AF6"/>
    <w:lvl w:ilvl="0">
      <w:start w:val="1"/>
      <w:numFmt w:val="decimal"/>
      <w:lvlText w:val="%1."/>
      <w:lvlJc w:val="left"/>
      <w:pPr>
        <w:tabs>
          <w:tab w:val="num" w:pos="432"/>
        </w:tabs>
        <w:ind w:left="432" w:hanging="432"/>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firstLine="0"/>
      </w:pPr>
      <w:rPr>
        <w:rFonts w:hint="default"/>
      </w:rPr>
    </w:lvl>
    <w:lvl w:ilvl="3">
      <w:start w:val="1"/>
      <w:numFmt w:val="lowerLetter"/>
      <w:lvlText w:val="%4)"/>
      <w:lvlJc w:val="left"/>
      <w:pPr>
        <w:tabs>
          <w:tab w:val="num" w:pos="720"/>
        </w:tabs>
        <w:ind w:left="72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564264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5"/>
  </w:num>
  <w:num w:numId="3">
    <w:abstractNumId w:val="4"/>
  </w:num>
  <w:num w:numId="4">
    <w:abstractNumId w:val="6"/>
  </w:num>
  <w:num w:numId="5">
    <w:abstractNumId w:val="3"/>
  </w:num>
  <w:num w:numId="6">
    <w:abstractNumId w:val="2"/>
  </w:num>
  <w:num w:numId="7">
    <w:abstractNumId w:val="7"/>
  </w:num>
  <w:num w:numId="8">
    <w:abstractNumId w:val="1"/>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4"/>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00"/>
    <w:rsid w:val="00043506"/>
    <w:rsid w:val="000A6569"/>
    <w:rsid w:val="000C0708"/>
    <w:rsid w:val="00184CE1"/>
    <w:rsid w:val="001857D9"/>
    <w:rsid w:val="001A6AEA"/>
    <w:rsid w:val="001C76A8"/>
    <w:rsid w:val="001D0C98"/>
    <w:rsid w:val="002A06AE"/>
    <w:rsid w:val="002A2503"/>
    <w:rsid w:val="002A63F0"/>
    <w:rsid w:val="002F0DF5"/>
    <w:rsid w:val="003367D0"/>
    <w:rsid w:val="00437E41"/>
    <w:rsid w:val="00450EEB"/>
    <w:rsid w:val="00473639"/>
    <w:rsid w:val="00481F00"/>
    <w:rsid w:val="004A5456"/>
    <w:rsid w:val="005236AC"/>
    <w:rsid w:val="005475C7"/>
    <w:rsid w:val="00561897"/>
    <w:rsid w:val="0058143A"/>
    <w:rsid w:val="00591BF5"/>
    <w:rsid w:val="005A06B5"/>
    <w:rsid w:val="005D0E5C"/>
    <w:rsid w:val="005D71F1"/>
    <w:rsid w:val="005E0DA9"/>
    <w:rsid w:val="005E214D"/>
    <w:rsid w:val="005F4CC1"/>
    <w:rsid w:val="005F7231"/>
    <w:rsid w:val="006209FE"/>
    <w:rsid w:val="006734C5"/>
    <w:rsid w:val="00695479"/>
    <w:rsid w:val="006A19E4"/>
    <w:rsid w:val="006A7A91"/>
    <w:rsid w:val="006F524F"/>
    <w:rsid w:val="007042C6"/>
    <w:rsid w:val="007566EA"/>
    <w:rsid w:val="007D1010"/>
    <w:rsid w:val="008F3B42"/>
    <w:rsid w:val="00A22CEB"/>
    <w:rsid w:val="00A30463"/>
    <w:rsid w:val="00A80790"/>
    <w:rsid w:val="00A903DB"/>
    <w:rsid w:val="00A94BF9"/>
    <w:rsid w:val="00AC696F"/>
    <w:rsid w:val="00AF713B"/>
    <w:rsid w:val="00B47713"/>
    <w:rsid w:val="00BD595E"/>
    <w:rsid w:val="00C0267D"/>
    <w:rsid w:val="00C0565B"/>
    <w:rsid w:val="00C54722"/>
    <w:rsid w:val="00C66C39"/>
    <w:rsid w:val="00D63D7C"/>
    <w:rsid w:val="00D66648"/>
    <w:rsid w:val="00D8014E"/>
    <w:rsid w:val="00DA3D07"/>
    <w:rsid w:val="00EE7BF3"/>
    <w:rsid w:val="00F61D3D"/>
    <w:rsid w:val="00F8183D"/>
    <w:rsid w:val="00FA0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2EC88"/>
  <w15:chartTrackingRefBased/>
  <w15:docId w15:val="{E49AE805-788A-4B95-9467-31DD5DDC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6AC"/>
    <w:pPr>
      <w:spacing w:after="160" w:line="259" w:lineRule="auto"/>
    </w:pPr>
    <w:rPr>
      <w:rFonts w:asciiTheme="minorHAnsi" w:eastAsiaTheme="minorHAnsi" w:hAnsiTheme="minorHAnsi" w:cstheme="minorBidi"/>
      <w:sz w:val="22"/>
      <w:szCs w:val="22"/>
    </w:rPr>
  </w:style>
  <w:style w:type="paragraph" w:styleId="Heading1">
    <w:name w:val="heading 1"/>
    <w:basedOn w:val="Normal"/>
    <w:next w:val="BodyText"/>
    <w:qFormat/>
    <w:rsid w:val="006209FE"/>
    <w:pPr>
      <w:keepNext/>
      <w:keepLines/>
      <w:numPr>
        <w:numId w:val="19"/>
      </w:numPr>
      <w:suppressAutoHyphens/>
      <w:spacing w:before="240"/>
      <w:outlineLvl w:val="0"/>
    </w:pPr>
    <w:rPr>
      <w:b/>
      <w:kern w:val="28"/>
      <w:sz w:val="28"/>
    </w:rPr>
  </w:style>
  <w:style w:type="paragraph" w:styleId="Heading2">
    <w:name w:val="heading 2"/>
    <w:basedOn w:val="Normal"/>
    <w:next w:val="BodyText"/>
    <w:qFormat/>
    <w:rsid w:val="006209FE"/>
    <w:pPr>
      <w:keepNext/>
      <w:keepLines/>
      <w:numPr>
        <w:ilvl w:val="1"/>
        <w:numId w:val="19"/>
      </w:numPr>
      <w:spacing w:before="120"/>
      <w:outlineLvl w:val="1"/>
    </w:pPr>
    <w:rPr>
      <w:b/>
      <w:i/>
      <w:kern w:val="28"/>
    </w:rPr>
  </w:style>
  <w:style w:type="paragraph" w:styleId="Heading3">
    <w:name w:val="heading 3"/>
    <w:basedOn w:val="Normal"/>
    <w:next w:val="BodyText"/>
    <w:qFormat/>
    <w:rsid w:val="006209FE"/>
    <w:pPr>
      <w:keepNext/>
      <w:keepLines/>
      <w:numPr>
        <w:ilvl w:val="2"/>
        <w:numId w:val="19"/>
      </w:numPr>
      <w:spacing w:before="120" w:line="200" w:lineRule="atLeast"/>
      <w:outlineLvl w:val="2"/>
    </w:pPr>
    <w:rPr>
      <w:kern w:val="28"/>
      <w:u w:val="words"/>
    </w:rPr>
  </w:style>
  <w:style w:type="paragraph" w:styleId="Heading4">
    <w:name w:val="heading 4"/>
    <w:basedOn w:val="Normal"/>
    <w:next w:val="BodyText"/>
    <w:qFormat/>
    <w:rsid w:val="006209FE"/>
    <w:pPr>
      <w:keepNext/>
      <w:keepLines/>
      <w:numPr>
        <w:ilvl w:val="3"/>
        <w:numId w:val="19"/>
      </w:numPr>
      <w:spacing w:before="120" w:line="200" w:lineRule="atLeast"/>
      <w:outlineLvl w:val="3"/>
    </w:pPr>
    <w:rPr>
      <w:kern w:val="28"/>
    </w:rPr>
  </w:style>
  <w:style w:type="paragraph" w:styleId="Heading5">
    <w:name w:val="heading 5"/>
    <w:basedOn w:val="Normal"/>
    <w:next w:val="BodyText"/>
    <w:rsid w:val="006209FE"/>
    <w:pPr>
      <w:keepNext/>
      <w:numPr>
        <w:ilvl w:val="4"/>
        <w:numId w:val="19"/>
      </w:numPr>
      <w:spacing w:before="120" w:after="80" w:line="200" w:lineRule="atLeast"/>
      <w:outlineLvl w:val="4"/>
    </w:pPr>
    <w:rPr>
      <w:i/>
      <w:kern w:val="28"/>
    </w:rPr>
  </w:style>
  <w:style w:type="paragraph" w:styleId="Heading6">
    <w:name w:val="heading 6"/>
    <w:basedOn w:val="Normal"/>
    <w:next w:val="BodyText"/>
    <w:rsid w:val="006209FE"/>
    <w:pPr>
      <w:keepNext/>
      <w:numPr>
        <w:ilvl w:val="5"/>
        <w:numId w:val="19"/>
      </w:numPr>
      <w:spacing w:before="120" w:after="80" w:line="200" w:lineRule="atLeast"/>
      <w:outlineLvl w:val="5"/>
    </w:pPr>
    <w:rPr>
      <w:i/>
      <w:kern w:val="28"/>
    </w:rPr>
  </w:style>
  <w:style w:type="paragraph" w:styleId="Heading7">
    <w:name w:val="heading 7"/>
    <w:basedOn w:val="Normal"/>
    <w:next w:val="BodyText"/>
    <w:rsid w:val="006209FE"/>
    <w:pPr>
      <w:keepNext/>
      <w:numPr>
        <w:ilvl w:val="6"/>
        <w:numId w:val="19"/>
      </w:numPr>
      <w:spacing w:before="80" w:after="60"/>
      <w:outlineLvl w:val="6"/>
    </w:pPr>
    <w:rPr>
      <w:kern w:val="28"/>
    </w:rPr>
  </w:style>
  <w:style w:type="paragraph" w:styleId="Heading8">
    <w:name w:val="heading 8"/>
    <w:basedOn w:val="Normal"/>
    <w:next w:val="BodyText"/>
    <w:rsid w:val="006209FE"/>
    <w:pPr>
      <w:keepNext/>
      <w:numPr>
        <w:ilvl w:val="7"/>
        <w:numId w:val="19"/>
      </w:numPr>
      <w:spacing w:before="80" w:after="60"/>
      <w:outlineLvl w:val="7"/>
    </w:pPr>
    <w:rPr>
      <w:i/>
      <w:kern w:val="28"/>
    </w:rPr>
  </w:style>
  <w:style w:type="paragraph" w:styleId="Heading9">
    <w:name w:val="heading 9"/>
    <w:basedOn w:val="Normal"/>
    <w:next w:val="BodyText"/>
    <w:rsid w:val="006209FE"/>
    <w:pPr>
      <w:keepNext/>
      <w:numPr>
        <w:ilvl w:val="8"/>
        <w:numId w:val="19"/>
      </w:numPr>
      <w:spacing w:before="120"/>
      <w:outlineLvl w:val="8"/>
    </w:pPr>
    <w:rPr>
      <w:i/>
      <w:kern w:val="28"/>
    </w:rPr>
  </w:style>
  <w:style w:type="character" w:default="1" w:styleId="DefaultParagraphFont">
    <w:name w:val="Default Paragraph Font"/>
    <w:uiPriority w:val="1"/>
    <w:semiHidden/>
    <w:unhideWhenUsed/>
    <w:rsid w:val="005236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236AC"/>
  </w:style>
  <w:style w:type="paragraph" w:styleId="BodyText">
    <w:name w:val="Body Text"/>
    <w:basedOn w:val="Normal"/>
    <w:rsid w:val="005475C7"/>
    <w:pPr>
      <w:widowControl w:val="0"/>
      <w:spacing w:after="0" w:line="480" w:lineRule="auto"/>
    </w:pPr>
  </w:style>
  <w:style w:type="paragraph" w:customStyle="1" w:styleId="HeadingI">
    <w:name w:val="Heading I"/>
    <w:basedOn w:val="Normal"/>
    <w:next w:val="BodyText"/>
    <w:rsid w:val="002F0DF5"/>
    <w:pPr>
      <w:numPr>
        <w:numId w:val="2"/>
      </w:numPr>
      <w:spacing w:before="240"/>
    </w:pPr>
    <w:rPr>
      <w:b/>
      <w:sz w:val="28"/>
    </w:rPr>
  </w:style>
  <w:style w:type="paragraph" w:styleId="Index1">
    <w:name w:val="index 1"/>
    <w:basedOn w:val="Normal"/>
    <w:semiHidden/>
    <w:pPr>
      <w:tabs>
        <w:tab w:val="right" w:leader="dot" w:pos="3960"/>
      </w:tabs>
      <w:ind w:left="720" w:hanging="720"/>
    </w:pPr>
  </w:style>
  <w:style w:type="paragraph" w:styleId="Index2">
    <w:name w:val="index 2"/>
    <w:basedOn w:val="Normal"/>
    <w:semiHidden/>
    <w:pPr>
      <w:tabs>
        <w:tab w:val="right" w:leader="dot" w:pos="3960"/>
      </w:tabs>
      <w:ind w:left="1080" w:hanging="720"/>
    </w:p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customStyle="1" w:styleId="BlockQuotation">
    <w:name w:val="Block Quotation"/>
    <w:basedOn w:val="BodyText"/>
    <w:rsid w:val="004A5456"/>
    <w:pPr>
      <w:keepLines/>
      <w:spacing w:before="120" w:line="240" w:lineRule="auto"/>
      <w:ind w:left="720" w:right="720"/>
    </w:pPr>
    <w:rPr>
      <w:i/>
    </w:rPr>
  </w:style>
  <w:style w:type="paragraph" w:customStyle="1" w:styleId="BlockQuotationFirst">
    <w:name w:val="Block Quotation First"/>
    <w:basedOn w:val="BlockQuotation"/>
    <w:next w:val="BlockQuotation"/>
  </w:style>
  <w:style w:type="paragraph" w:customStyle="1" w:styleId="BlockQuotationLast">
    <w:name w:val="Block Quotation Last"/>
    <w:basedOn w:val="BlockQuotation"/>
    <w:next w:val="BodyText"/>
  </w:style>
  <w:style w:type="paragraph" w:styleId="EndnoteText">
    <w:name w:val="endnote text"/>
    <w:basedOn w:val="Normal"/>
    <w:semiHidden/>
    <w:pPr>
      <w:widowControl w:val="0"/>
      <w:tabs>
        <w:tab w:val="left" w:pos="187"/>
      </w:tabs>
      <w:spacing w:after="120"/>
      <w:ind w:left="187" w:hanging="187"/>
    </w:pPr>
  </w:style>
  <w:style w:type="paragraph" w:styleId="Footer">
    <w:name w:val="footer"/>
    <w:basedOn w:val="Normal"/>
    <w:pPr>
      <w:keepLines/>
      <w:tabs>
        <w:tab w:val="center" w:pos="4320"/>
        <w:tab w:val="right" w:pos="8640"/>
      </w:tabs>
      <w:jc w:val="center"/>
    </w:pPr>
  </w:style>
  <w:style w:type="paragraph" w:customStyle="1" w:styleId="FooterEven">
    <w:name w:val="Footer Even"/>
    <w:basedOn w:val="Footer"/>
  </w:style>
  <w:style w:type="paragraph" w:customStyle="1" w:styleId="FooterFirst">
    <w:name w:val="Footer First"/>
    <w:basedOn w:val="Footer"/>
    <w:pPr>
      <w:tabs>
        <w:tab w:val="clear" w:pos="8640"/>
      </w:tabs>
    </w:pPr>
  </w:style>
  <w:style w:type="paragraph" w:customStyle="1" w:styleId="FooterOdd">
    <w:name w:val="Footer Odd"/>
    <w:basedOn w:val="Footer"/>
    <w:pPr>
      <w:tabs>
        <w:tab w:val="right" w:pos="0"/>
      </w:tabs>
      <w:jc w:val="right"/>
    </w:pPr>
  </w:style>
  <w:style w:type="paragraph" w:customStyle="1" w:styleId="FootnoteBase">
    <w:name w:val="Footnote Base"/>
    <w:basedOn w:val="Normal"/>
    <w:pPr>
      <w:keepLines/>
      <w:tabs>
        <w:tab w:val="left" w:pos="187"/>
      </w:tabs>
      <w:spacing w:line="220" w:lineRule="exact"/>
      <w:ind w:left="187" w:hanging="187"/>
    </w:pPr>
    <w:rPr>
      <w:sz w:val="18"/>
    </w:rPr>
  </w:style>
  <w:style w:type="paragraph" w:styleId="FootnoteText">
    <w:name w:val="footnote text"/>
    <w:basedOn w:val="FootnoteBase"/>
    <w:semiHidden/>
    <w:pPr>
      <w:keepLines w:val="0"/>
      <w:widowControl w:val="0"/>
      <w:spacing w:after="120" w:line="240" w:lineRule="auto"/>
      <w:ind w:left="0" w:firstLine="0"/>
    </w:pPr>
    <w:rPr>
      <w:sz w:val="20"/>
    </w:rPr>
  </w:style>
  <w:style w:type="paragraph" w:styleId="Header">
    <w:name w:val="header"/>
    <w:basedOn w:val="Normal"/>
    <w:pPr>
      <w:keepLines/>
      <w:tabs>
        <w:tab w:val="center" w:pos="4320"/>
        <w:tab w:val="right" w:pos="8640"/>
      </w:tabs>
      <w:spacing w:line="200" w:lineRule="atLeast"/>
    </w:p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jc w:val="center"/>
    </w:p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keepLines/>
      <w:spacing w:before="240" w:after="120"/>
    </w:pPr>
    <w:rPr>
      <w:b/>
      <w:kern w:val="28"/>
      <w:sz w:val="36"/>
    </w:rPr>
  </w:style>
  <w:style w:type="paragraph" w:styleId="Index3">
    <w:name w:val="index 3"/>
    <w:basedOn w:val="Normal"/>
    <w:semiHidden/>
    <w:pPr>
      <w:tabs>
        <w:tab w:val="right" w:leader="dot" w:pos="3960"/>
      </w:tabs>
      <w:ind w:left="1440" w:hanging="720"/>
    </w:pPr>
  </w:style>
  <w:style w:type="paragraph" w:styleId="Index4">
    <w:name w:val="index 4"/>
    <w:basedOn w:val="Normal"/>
    <w:semiHidden/>
    <w:pPr>
      <w:tabs>
        <w:tab w:val="right" w:leader="dot" w:pos="3960"/>
      </w:tabs>
      <w:ind w:left="1800" w:hanging="720"/>
    </w:pPr>
  </w:style>
  <w:style w:type="paragraph" w:styleId="Index5">
    <w:name w:val="index 5"/>
    <w:basedOn w:val="Normal"/>
    <w:semiHidden/>
    <w:pPr>
      <w:tabs>
        <w:tab w:val="right" w:leader="dot" w:pos="3960"/>
      </w:tabs>
      <w:ind w:left="2160" w:hanging="720"/>
    </w:pPr>
  </w:style>
  <w:style w:type="paragraph" w:styleId="Index6">
    <w:name w:val="index 6"/>
    <w:basedOn w:val="Normal"/>
    <w:semiHidden/>
    <w:pPr>
      <w:tabs>
        <w:tab w:val="right" w:leader="dot" w:pos="3960"/>
      </w:tabs>
      <w:ind w:left="1800" w:hanging="720"/>
    </w:pPr>
  </w:style>
  <w:style w:type="paragraph" w:styleId="Index7">
    <w:name w:val="index 7"/>
    <w:basedOn w:val="Normal"/>
    <w:semiHidden/>
    <w:pPr>
      <w:tabs>
        <w:tab w:val="right" w:leader="dot" w:pos="3960"/>
      </w:tabs>
      <w:ind w:left="2160" w:hanging="720"/>
    </w:pPr>
  </w:style>
  <w:style w:type="paragraph" w:styleId="Index8">
    <w:name w:val="index 8"/>
    <w:basedOn w:val="Normal"/>
    <w:semiHidden/>
    <w:pPr>
      <w:tabs>
        <w:tab w:val="right" w:leader="dot" w:pos="3960"/>
      </w:tabs>
      <w:ind w:left="2520" w:hanging="720"/>
    </w:pPr>
  </w:style>
  <w:style w:type="paragraph" w:styleId="Index9">
    <w:name w:val="index 9"/>
    <w:basedOn w:val="Normal"/>
    <w:semiHidden/>
    <w:pPr>
      <w:tabs>
        <w:tab w:val="right" w:leader="dot" w:pos="3960"/>
      </w:tabs>
      <w:ind w:left="2880" w:hanging="720"/>
    </w:pPr>
  </w:style>
  <w:style w:type="paragraph" w:customStyle="1" w:styleId="IndexBase">
    <w:name w:val="Index Base"/>
    <w:basedOn w:val="Normal"/>
    <w:pPr>
      <w:tabs>
        <w:tab w:val="right" w:leader="dot" w:pos="3960"/>
      </w:tabs>
      <w:ind w:left="720" w:hanging="720"/>
    </w:pPr>
  </w:style>
  <w:style w:type="paragraph" w:styleId="IndexHeading">
    <w:name w:val="index heading"/>
    <w:basedOn w:val="Normal"/>
    <w:next w:val="Index1"/>
    <w:semiHidden/>
    <w:pPr>
      <w:keepNext/>
      <w:spacing w:before="120"/>
    </w:pPr>
    <w:rPr>
      <w:rFonts w:ascii="Arial" w:hAnsi="Arial"/>
      <w:b/>
      <w:kern w:val="28"/>
      <w:sz w:val="28"/>
    </w:rPr>
  </w:style>
  <w:style w:type="character" w:styleId="LineNumber">
    <w:name w:val="line number"/>
    <w:rPr>
      <w:rFonts w:ascii="Arial" w:hAnsi="Arial"/>
      <w:sz w:val="18"/>
    </w:rPr>
  </w:style>
  <w:style w:type="paragraph" w:styleId="MacroText">
    <w:name w:val="macro"/>
    <w:basedOn w:val="BodyText"/>
    <w:semiHidden/>
    <w:pPr>
      <w:spacing w:after="120" w:line="240" w:lineRule="auto"/>
    </w:pPr>
    <w:rPr>
      <w:rFonts w:ascii="Courier New" w:hAnsi="Courier New"/>
    </w:rPr>
  </w:style>
  <w:style w:type="character" w:styleId="PageNumber">
    <w:name w:val="page number"/>
  </w:style>
  <w:style w:type="paragraph" w:customStyle="1" w:styleId="Eqn-Line">
    <w:name w:val="Eqn-Line"/>
    <w:basedOn w:val="Normal"/>
    <w:next w:val="BodyText"/>
    <w:rsid w:val="00FA0339"/>
    <w:pPr>
      <w:keepLines/>
      <w:widowControl w:val="0"/>
      <w:tabs>
        <w:tab w:val="center" w:pos="4320"/>
        <w:tab w:val="right" w:pos="9360"/>
      </w:tabs>
      <w:suppressAutoHyphens/>
    </w:pPr>
  </w:style>
  <w:style w:type="paragraph" w:customStyle="1" w:styleId="Reference1">
    <w:name w:val="Reference 1"/>
    <w:basedOn w:val="Normal"/>
    <w:rsid w:val="00184CE1"/>
    <w:pPr>
      <w:spacing w:line="200" w:lineRule="atLeast"/>
      <w:ind w:left="720" w:hanging="720"/>
    </w:pPr>
  </w:style>
  <w:style w:type="paragraph" w:customStyle="1" w:styleId="Proposition1">
    <w:name w:val="Proposition 1"/>
    <w:basedOn w:val="Heading4"/>
    <w:pPr>
      <w:tabs>
        <w:tab w:val="left" w:pos="1584"/>
      </w:tabs>
      <w:spacing w:before="0"/>
      <w:ind w:left="1584" w:hanging="1584"/>
      <w:outlineLvl w:val="9"/>
    </w:pPr>
  </w:style>
  <w:style w:type="paragraph" w:customStyle="1" w:styleId="HeadingPlain">
    <w:name w:val="Heading Plain"/>
    <w:basedOn w:val="Normal"/>
    <w:next w:val="BodyText"/>
    <w:rsid w:val="001C76A8"/>
    <w:pPr>
      <w:spacing w:before="120"/>
    </w:pPr>
  </w:style>
  <w:style w:type="paragraph" w:customStyle="1" w:styleId="Outline1">
    <w:name w:val="Outline 1"/>
    <w:basedOn w:val="Normal"/>
    <w:rsid w:val="00D66648"/>
    <w:pPr>
      <w:numPr>
        <w:numId w:val="6"/>
      </w:numPr>
    </w:pPr>
  </w:style>
  <w:style w:type="paragraph" w:styleId="ListParagraph">
    <w:name w:val="List Paragraph"/>
    <w:basedOn w:val="Normal"/>
    <w:uiPriority w:val="34"/>
    <w:qFormat/>
    <w:rsid w:val="00C0565B"/>
    <w:pPr>
      <w:ind w:left="7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493</Words>
  <Characters>2785</Characters>
  <Application>Microsoft Office Word</Application>
  <DocSecurity>4</DocSecurity>
  <Lines>23</Lines>
  <Paragraphs>6</Paragraphs>
  <ScaleCrop>false</ScaleCrop>
  <Company>Duke University</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Papers</dc:title>
  <dc:subject>Template</dc:subject>
  <dc:creator>V. Joseph Hotz</dc:creator>
  <cp:keywords>Template</cp:keywords>
  <dc:description/>
  <cp:lastModifiedBy>Princiotto, Laurie A - (lprincio)</cp:lastModifiedBy>
  <cp:revision>2</cp:revision>
  <cp:lastPrinted>1900-01-01T07:00:00Z</cp:lastPrinted>
  <dcterms:created xsi:type="dcterms:W3CDTF">2022-11-29T21:44:00Z</dcterms:created>
  <dcterms:modified xsi:type="dcterms:W3CDTF">2022-11-29T21:44:00Z</dcterms:modified>
</cp:coreProperties>
</file>